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626" w:rsidRDefault="00250723">
      <w:r>
        <w:t>Adam Morgan</w:t>
      </w:r>
      <w:r>
        <w:tab/>
      </w:r>
      <w:r>
        <w:tab/>
        <w:t>3/14/11</w:t>
      </w:r>
      <w:r>
        <w:tab/>
      </w:r>
      <w:r>
        <w:tab/>
        <w:t>Chapter 4</w:t>
      </w:r>
    </w:p>
    <w:p w:rsidR="00250723" w:rsidRDefault="00250723">
      <w:pPr>
        <w:rPr>
          <w:b/>
        </w:rPr>
      </w:pPr>
      <w:r>
        <w:rPr>
          <w:b/>
        </w:rPr>
        <w:t>Working with Organizational Units</w:t>
      </w:r>
    </w:p>
    <w:p w:rsidR="00250723" w:rsidRDefault="00250723" w:rsidP="00250723">
      <w:pPr>
        <w:pStyle w:val="ListParagraph"/>
        <w:numPr>
          <w:ilvl w:val="0"/>
          <w:numId w:val="4"/>
        </w:numPr>
      </w:pPr>
      <w:r>
        <w:t>Active Directory is based upon standards (LDAP and X.500)</w:t>
      </w:r>
    </w:p>
    <w:p w:rsidR="00250723" w:rsidRDefault="00250723" w:rsidP="00250723">
      <w:pPr>
        <w:pStyle w:val="ListParagraph"/>
        <w:numPr>
          <w:ilvl w:val="0"/>
          <w:numId w:val="4"/>
        </w:numPr>
      </w:pPr>
      <w:r>
        <w:t>Lightweight Directory Access Protocol (LDAP)</w:t>
      </w:r>
    </w:p>
    <w:p w:rsidR="00250723" w:rsidRDefault="00250723" w:rsidP="00250723">
      <w:pPr>
        <w:pStyle w:val="ListParagraph"/>
        <w:numPr>
          <w:ilvl w:val="0"/>
          <w:numId w:val="1"/>
        </w:numPr>
      </w:pPr>
      <w:r>
        <w:t xml:space="preserve">Created </w:t>
      </w:r>
      <w:r w:rsidRPr="00250723">
        <w:rPr>
          <w:u w:val="single"/>
        </w:rPr>
        <w:t>by the Internet Engineering Task Force (IETF)</w:t>
      </w:r>
    </w:p>
    <w:p w:rsidR="00250723" w:rsidRDefault="00250723" w:rsidP="00250723">
      <w:pPr>
        <w:pStyle w:val="ListParagraph"/>
        <w:numPr>
          <w:ilvl w:val="0"/>
          <w:numId w:val="1"/>
        </w:numPr>
      </w:pPr>
      <w:r>
        <w:rPr>
          <w:u w:val="single"/>
        </w:rPr>
        <w:t>Based on</w:t>
      </w:r>
      <w:r>
        <w:t xml:space="preserve"> the X.500 Directory Access Protocol (DAP)</w:t>
      </w:r>
    </w:p>
    <w:p w:rsidR="00250723" w:rsidRDefault="00250723" w:rsidP="00250723">
      <w:pPr>
        <w:pStyle w:val="ListParagraph"/>
        <w:numPr>
          <w:ilvl w:val="0"/>
          <w:numId w:val="1"/>
        </w:numPr>
      </w:pPr>
      <w:r>
        <w:t>Forms the base around with Active Directory is built, which allows applications to use LDAP to integrate with Active Directory</w:t>
      </w:r>
    </w:p>
    <w:p w:rsidR="00250723" w:rsidRDefault="00250723" w:rsidP="00250723">
      <w:pPr>
        <w:pStyle w:val="ListParagraph"/>
        <w:numPr>
          <w:ilvl w:val="0"/>
          <w:numId w:val="5"/>
        </w:numPr>
      </w:pPr>
      <w:r>
        <w:t>LDAP has presence on other operating systems as well, and can be used to integrate them with Active Directory</w:t>
      </w:r>
    </w:p>
    <w:p w:rsidR="00250723" w:rsidRDefault="00250723" w:rsidP="00250723">
      <w:pPr>
        <w:pStyle w:val="ListParagraph"/>
        <w:numPr>
          <w:ilvl w:val="0"/>
          <w:numId w:val="5"/>
        </w:numPr>
      </w:pPr>
      <w:r>
        <w:t>Benefits of using OUs:</w:t>
      </w:r>
    </w:p>
    <w:p w:rsidR="00250723" w:rsidRDefault="00250723" w:rsidP="00250723">
      <w:pPr>
        <w:pStyle w:val="ListParagraph"/>
        <w:numPr>
          <w:ilvl w:val="1"/>
          <w:numId w:val="5"/>
        </w:numPr>
      </w:pPr>
      <w:r>
        <w:t xml:space="preserve">You can create </w:t>
      </w:r>
      <w:r>
        <w:rPr>
          <w:u w:val="single"/>
        </w:rPr>
        <w:t xml:space="preserve">familiar hierarchical structures </w:t>
      </w:r>
      <w:r>
        <w:t>based on an organizational chart to allow easy resource access</w:t>
      </w:r>
    </w:p>
    <w:p w:rsidR="00250723" w:rsidRDefault="00250723" w:rsidP="00250723">
      <w:pPr>
        <w:pStyle w:val="ListParagraph"/>
        <w:numPr>
          <w:ilvl w:val="1"/>
          <w:numId w:val="5"/>
        </w:numPr>
      </w:pPr>
      <w:r>
        <w:rPr>
          <w:u w:val="single"/>
        </w:rPr>
        <w:t>Delegation of administrative authority</w:t>
      </w:r>
      <w:r w:rsidRPr="00250723">
        <w:tab/>
      </w:r>
      <w:r w:rsidRPr="00250723">
        <w:rPr>
          <w:b/>
        </w:rPr>
        <w:t xml:space="preserve"> </w:t>
      </w:r>
      <w:r>
        <w:rPr>
          <w:b/>
        </w:rPr>
        <w:t>assign to someone</w:t>
      </w:r>
    </w:p>
    <w:p w:rsidR="00250723" w:rsidRDefault="00820E3C" w:rsidP="00250723">
      <w:pPr>
        <w:pStyle w:val="ListParagraph"/>
        <w:numPr>
          <w:ilvl w:val="1"/>
          <w:numId w:val="5"/>
        </w:numPr>
      </w:pPr>
      <w:r>
        <w:t>Able to change OU structure easily</w:t>
      </w:r>
    </w:p>
    <w:p w:rsidR="00820E3C" w:rsidRDefault="00820E3C" w:rsidP="00250723">
      <w:pPr>
        <w:pStyle w:val="ListParagraph"/>
        <w:numPr>
          <w:ilvl w:val="1"/>
          <w:numId w:val="5"/>
        </w:numPr>
      </w:pPr>
      <w:r>
        <w:t>Can group users and computers for the purposes of assigning administrative and security policies</w:t>
      </w:r>
    </w:p>
    <w:p w:rsidR="00820E3C" w:rsidRDefault="00820E3C" w:rsidP="00250723">
      <w:pPr>
        <w:pStyle w:val="ListParagraph"/>
        <w:numPr>
          <w:ilvl w:val="1"/>
          <w:numId w:val="5"/>
        </w:numPr>
      </w:pPr>
      <w:r>
        <w:t>Can hide AD objects for confidentiality or security reasons</w:t>
      </w:r>
    </w:p>
    <w:p w:rsidR="002338AF" w:rsidRDefault="002338AF" w:rsidP="002338AF">
      <w:pPr>
        <w:rPr>
          <w:b/>
        </w:rPr>
      </w:pPr>
      <w:r>
        <w:rPr>
          <w:b/>
        </w:rPr>
        <w:t>OU Delegation of Control</w:t>
      </w:r>
    </w:p>
    <w:p w:rsidR="002338AF" w:rsidRDefault="002338AF" w:rsidP="002338AF">
      <w:pPr>
        <w:pStyle w:val="ListParagraph"/>
        <w:numPr>
          <w:ilvl w:val="0"/>
          <w:numId w:val="6"/>
        </w:numPr>
      </w:pPr>
      <w:r>
        <w:t>Delegation of control means a person with higher security privileges assigns authority to a person of lesser security privileges to perform certain tasks</w:t>
      </w:r>
    </w:p>
    <w:p w:rsidR="002338AF" w:rsidRDefault="002338AF" w:rsidP="002338AF">
      <w:pPr>
        <w:pStyle w:val="ListParagraph"/>
        <w:numPr>
          <w:ilvl w:val="0"/>
          <w:numId w:val="6"/>
        </w:numPr>
      </w:pPr>
      <w:r>
        <w:t>Allows specific control of what someone with delegated control may do</w:t>
      </w:r>
    </w:p>
    <w:p w:rsidR="002338AF" w:rsidRDefault="002338AF" w:rsidP="002338AF">
      <w:pPr>
        <w:pStyle w:val="ListParagraph"/>
        <w:numPr>
          <w:ilvl w:val="0"/>
          <w:numId w:val="6"/>
        </w:numPr>
      </w:pPr>
      <w:r>
        <w:t>Commonly delegated tasks include:</w:t>
      </w:r>
    </w:p>
    <w:p w:rsidR="002338AF" w:rsidRDefault="002338AF" w:rsidP="002338AF">
      <w:pPr>
        <w:pStyle w:val="ListParagraph"/>
        <w:numPr>
          <w:ilvl w:val="1"/>
          <w:numId w:val="6"/>
        </w:numPr>
      </w:pPr>
      <w:r>
        <w:t>Create, delete, and manage user accounts</w:t>
      </w:r>
    </w:p>
    <w:p w:rsidR="002338AF" w:rsidRDefault="002338AF" w:rsidP="002338AF">
      <w:pPr>
        <w:pStyle w:val="ListParagraph"/>
        <w:numPr>
          <w:ilvl w:val="1"/>
          <w:numId w:val="6"/>
        </w:numPr>
      </w:pPr>
      <w:r>
        <w:t>Reset user passwords and force password change at next logon</w:t>
      </w:r>
    </w:p>
    <w:p w:rsidR="002338AF" w:rsidRDefault="002338AF" w:rsidP="002338AF">
      <w:pPr>
        <w:pStyle w:val="ListParagraph"/>
        <w:numPr>
          <w:ilvl w:val="1"/>
          <w:numId w:val="6"/>
        </w:numPr>
      </w:pPr>
      <w:r>
        <w:t>Read all user information</w:t>
      </w:r>
    </w:p>
    <w:p w:rsidR="002338AF" w:rsidRDefault="002338AF" w:rsidP="002338AF">
      <w:pPr>
        <w:pStyle w:val="ListParagraph"/>
        <w:numPr>
          <w:ilvl w:val="1"/>
          <w:numId w:val="6"/>
        </w:numPr>
      </w:pPr>
      <w:r>
        <w:t>Create, delete, and manage groups</w:t>
      </w:r>
    </w:p>
    <w:p w:rsidR="002338AF" w:rsidRDefault="002338AF" w:rsidP="002338AF">
      <w:pPr>
        <w:pStyle w:val="ListParagraph"/>
        <w:numPr>
          <w:ilvl w:val="1"/>
          <w:numId w:val="6"/>
        </w:numPr>
      </w:pPr>
      <w:r>
        <w:t>Modify the membership of a group</w:t>
      </w:r>
    </w:p>
    <w:p w:rsidR="002338AF" w:rsidRDefault="002338AF" w:rsidP="002338AF">
      <w:pPr>
        <w:pStyle w:val="ListParagraph"/>
        <w:numPr>
          <w:ilvl w:val="1"/>
          <w:numId w:val="6"/>
        </w:numPr>
      </w:pPr>
      <w:r>
        <w:t>Manage group policy links</w:t>
      </w:r>
    </w:p>
    <w:p w:rsidR="002338AF" w:rsidRDefault="002338AF" w:rsidP="002338AF">
      <w:pPr>
        <w:pStyle w:val="ListParagraph"/>
        <w:numPr>
          <w:ilvl w:val="1"/>
          <w:numId w:val="6"/>
        </w:numPr>
      </w:pPr>
      <w:r>
        <w:t>Generate Resultant Set of Policy (Planning)</w:t>
      </w:r>
    </w:p>
    <w:p w:rsidR="002338AF" w:rsidRDefault="002338AF" w:rsidP="002338AF">
      <w:pPr>
        <w:pStyle w:val="ListParagraph"/>
        <w:numPr>
          <w:ilvl w:val="1"/>
          <w:numId w:val="6"/>
        </w:numPr>
      </w:pPr>
      <w:r>
        <w:t>Generate Resultant Set of Policy (Logging)</w:t>
      </w:r>
    </w:p>
    <w:p w:rsidR="002338AF" w:rsidRDefault="000E3F2C" w:rsidP="000E3F2C">
      <w:pPr>
        <w:rPr>
          <w:b/>
        </w:rPr>
      </w:pPr>
      <w:r>
        <w:rPr>
          <w:b/>
        </w:rPr>
        <w:t>Active Directory Object Permissions</w:t>
      </w:r>
    </w:p>
    <w:p w:rsidR="000E3F2C" w:rsidRPr="000E3F2C" w:rsidRDefault="000E3F2C" w:rsidP="000E3F2C">
      <w:pPr>
        <w:pStyle w:val="ListParagraph"/>
        <w:numPr>
          <w:ilvl w:val="0"/>
          <w:numId w:val="7"/>
        </w:numPr>
        <w:rPr>
          <w:b/>
        </w:rPr>
      </w:pPr>
      <w:r>
        <w:t xml:space="preserve">Three types of objects can be assigned permission to access an AD object: </w:t>
      </w:r>
      <w:r w:rsidRPr="000E3F2C">
        <w:rPr>
          <w:u w:val="single"/>
        </w:rPr>
        <w:t>Users</w:t>
      </w:r>
      <w:r>
        <w:t xml:space="preserve">, </w:t>
      </w:r>
      <w:r w:rsidRPr="000E3F2C">
        <w:rPr>
          <w:u w:val="single"/>
        </w:rPr>
        <w:t>groups</w:t>
      </w:r>
      <w:r>
        <w:t xml:space="preserve">, and </w:t>
      </w:r>
      <w:r w:rsidRPr="000E3F2C">
        <w:rPr>
          <w:u w:val="single"/>
        </w:rPr>
        <w:t>computers</w:t>
      </w:r>
      <w:r>
        <w:t xml:space="preserve">. These object types are referred to as security principals. </w:t>
      </w:r>
      <w:r w:rsidRPr="000E3F2C">
        <w:rPr>
          <w:b/>
        </w:rPr>
        <w:t>ACL access control list</w:t>
      </w:r>
    </w:p>
    <w:p w:rsidR="000E3F2C" w:rsidRDefault="000E3F2C" w:rsidP="000E3F2C">
      <w:pPr>
        <w:pStyle w:val="ListParagraph"/>
        <w:numPr>
          <w:ilvl w:val="0"/>
          <w:numId w:val="7"/>
        </w:numPr>
      </w:pPr>
      <w:r>
        <w:t>AD object’s security settings are composed of three components:</w:t>
      </w:r>
    </w:p>
    <w:p w:rsidR="000E3F2C" w:rsidRDefault="000E3F2C" w:rsidP="000E3F2C">
      <w:pPr>
        <w:pStyle w:val="ListParagraph"/>
        <w:numPr>
          <w:ilvl w:val="1"/>
          <w:numId w:val="7"/>
        </w:numPr>
      </w:pPr>
      <w:r>
        <w:t>Discretionary Access Control List (DACL)</w:t>
      </w:r>
    </w:p>
    <w:p w:rsidR="000E3F2C" w:rsidRDefault="000E3F2C" w:rsidP="000E3F2C">
      <w:pPr>
        <w:pStyle w:val="ListParagraph"/>
        <w:numPr>
          <w:ilvl w:val="2"/>
          <w:numId w:val="7"/>
        </w:numPr>
      </w:pPr>
      <w:r>
        <w:t>Each entry referred to as an access control entry (ACE)</w:t>
      </w:r>
    </w:p>
    <w:p w:rsidR="000E3F2C" w:rsidRDefault="000E3F2C" w:rsidP="000E3F2C">
      <w:pPr>
        <w:pStyle w:val="ListParagraph"/>
        <w:numPr>
          <w:ilvl w:val="1"/>
          <w:numId w:val="7"/>
        </w:numPr>
      </w:pPr>
      <w:r w:rsidRPr="000E3F2C">
        <w:rPr>
          <w:u w:val="single"/>
        </w:rPr>
        <w:lastRenderedPageBreak/>
        <w:t>Object Owner</w:t>
      </w:r>
    </w:p>
    <w:p w:rsidR="000E3F2C" w:rsidRDefault="000E3F2C" w:rsidP="000E3F2C">
      <w:pPr>
        <w:pStyle w:val="ListParagraph"/>
        <w:numPr>
          <w:ilvl w:val="2"/>
          <w:numId w:val="7"/>
        </w:numPr>
      </w:pPr>
      <w:r>
        <w:t>Usually the user account that created the object or a group of user who has been assigned ownership</w:t>
      </w:r>
    </w:p>
    <w:p w:rsidR="000E3F2C" w:rsidRDefault="000E3F2C" w:rsidP="000E3F2C">
      <w:pPr>
        <w:pStyle w:val="ListParagraph"/>
        <w:numPr>
          <w:ilvl w:val="1"/>
          <w:numId w:val="7"/>
        </w:numPr>
      </w:pPr>
      <w:r>
        <w:t>System access control list</w:t>
      </w:r>
    </w:p>
    <w:p w:rsidR="000E3F2C" w:rsidRDefault="000E3F2C" w:rsidP="000E3F2C">
      <w:pPr>
        <w:pStyle w:val="ListParagraph"/>
        <w:numPr>
          <w:ilvl w:val="0"/>
          <w:numId w:val="7"/>
        </w:numPr>
      </w:pPr>
      <w:r>
        <w:t>Each object has a list of standard permissions and a list of special permission</w:t>
      </w:r>
    </w:p>
    <w:p w:rsidR="000E3F2C" w:rsidRDefault="000E3F2C" w:rsidP="000E3F2C">
      <w:pPr>
        <w:pStyle w:val="ListParagraph"/>
        <w:numPr>
          <w:ilvl w:val="0"/>
          <w:numId w:val="7"/>
        </w:numPr>
      </w:pPr>
      <w:r>
        <w:t>Each permission can be set to Allow or Deny, and five standard permissions are available for most objects:</w:t>
      </w:r>
    </w:p>
    <w:p w:rsidR="000E3F2C" w:rsidRDefault="000E3F2C" w:rsidP="000E3F2C">
      <w:pPr>
        <w:pStyle w:val="ListParagraph"/>
        <w:numPr>
          <w:ilvl w:val="1"/>
          <w:numId w:val="7"/>
        </w:numPr>
      </w:pPr>
      <w:r>
        <w:t>Full controls</w:t>
      </w:r>
    </w:p>
    <w:p w:rsidR="000E3F2C" w:rsidRDefault="000E3F2C" w:rsidP="000E3F2C">
      <w:pPr>
        <w:pStyle w:val="ListParagraph"/>
        <w:numPr>
          <w:ilvl w:val="1"/>
          <w:numId w:val="7"/>
        </w:numPr>
      </w:pPr>
      <w:r>
        <w:t>Read</w:t>
      </w:r>
    </w:p>
    <w:p w:rsidR="000E3F2C" w:rsidRDefault="000E3F2C" w:rsidP="000E3F2C">
      <w:pPr>
        <w:pStyle w:val="ListParagraph"/>
        <w:numPr>
          <w:ilvl w:val="1"/>
          <w:numId w:val="7"/>
        </w:numPr>
      </w:pPr>
      <w:r>
        <w:t>Write</w:t>
      </w:r>
    </w:p>
    <w:p w:rsidR="000E3F2C" w:rsidRDefault="000E3F2C" w:rsidP="000E3F2C">
      <w:pPr>
        <w:pStyle w:val="ListParagraph"/>
        <w:numPr>
          <w:ilvl w:val="1"/>
          <w:numId w:val="7"/>
        </w:numPr>
      </w:pPr>
      <w:r>
        <w:t>Create all child objects</w:t>
      </w:r>
    </w:p>
    <w:p w:rsidR="000E3F2C" w:rsidRDefault="000E3F2C" w:rsidP="001F0F1E">
      <w:pPr>
        <w:pStyle w:val="ListParagraph"/>
        <w:numPr>
          <w:ilvl w:val="1"/>
          <w:numId w:val="7"/>
        </w:numPr>
      </w:pPr>
      <w:r>
        <w:t>Delete all child objects</w:t>
      </w:r>
    </w:p>
    <w:p w:rsidR="00CB2B95" w:rsidRDefault="00CB2B95" w:rsidP="00CB2B95">
      <w:pPr>
        <w:rPr>
          <w:b/>
        </w:rPr>
      </w:pPr>
      <w:r>
        <w:rPr>
          <w:b/>
        </w:rPr>
        <w:t>Directory Partitions</w:t>
      </w:r>
    </w:p>
    <w:p w:rsidR="00CB2B95" w:rsidRDefault="00CB2B95" w:rsidP="00CB2B95">
      <w:pPr>
        <w:pStyle w:val="ListParagraph"/>
        <w:numPr>
          <w:ilvl w:val="0"/>
          <w:numId w:val="8"/>
        </w:numPr>
      </w:pPr>
      <w:r>
        <w:t>Each section of an AD database is referred to as a directory partition. There are five directory partition types in the AD database:</w:t>
      </w:r>
    </w:p>
    <w:p w:rsidR="00CB2B95" w:rsidRDefault="00CB2B95" w:rsidP="00CB2B95">
      <w:pPr>
        <w:pStyle w:val="ListParagraph"/>
        <w:numPr>
          <w:ilvl w:val="1"/>
          <w:numId w:val="8"/>
        </w:numPr>
      </w:pPr>
      <w:r>
        <w:t>Domain directory partition</w:t>
      </w:r>
    </w:p>
    <w:p w:rsidR="00CB2B95" w:rsidRDefault="00CB2B95" w:rsidP="00CB2B95">
      <w:pPr>
        <w:pStyle w:val="ListParagraph"/>
        <w:numPr>
          <w:ilvl w:val="2"/>
          <w:numId w:val="8"/>
        </w:numPr>
      </w:pPr>
      <w:r>
        <w:t>Contains all objects in a domain, including users, groups, computers, OUs, and so forth</w:t>
      </w:r>
    </w:p>
    <w:p w:rsidR="00CB2B95" w:rsidRDefault="00CB2B95" w:rsidP="00CB2B95">
      <w:pPr>
        <w:pStyle w:val="ListParagraph"/>
        <w:numPr>
          <w:ilvl w:val="1"/>
          <w:numId w:val="8"/>
        </w:numPr>
      </w:pPr>
      <w:r>
        <w:t>Schema directory partition</w:t>
      </w:r>
    </w:p>
    <w:p w:rsidR="00CB2B95" w:rsidRDefault="00CB2B95" w:rsidP="00CB2B95">
      <w:pPr>
        <w:pStyle w:val="ListParagraph"/>
        <w:numPr>
          <w:ilvl w:val="2"/>
          <w:numId w:val="8"/>
        </w:numPr>
      </w:pPr>
      <w:r>
        <w:t>Contains information needed to define AD objects and object attributes</w:t>
      </w:r>
    </w:p>
    <w:p w:rsidR="00CB2B95" w:rsidRDefault="00CB2B95" w:rsidP="00CB2B95">
      <w:pPr>
        <w:pStyle w:val="ListParagraph"/>
        <w:numPr>
          <w:ilvl w:val="1"/>
          <w:numId w:val="8"/>
        </w:numPr>
      </w:pPr>
      <w:r>
        <w:t>Global catalog partition</w:t>
      </w:r>
    </w:p>
    <w:p w:rsidR="00CB2B95" w:rsidRDefault="00CB2B95" w:rsidP="00CB2B95">
      <w:pPr>
        <w:pStyle w:val="ListParagraph"/>
        <w:numPr>
          <w:ilvl w:val="2"/>
          <w:numId w:val="8"/>
        </w:numPr>
      </w:pPr>
      <w:r>
        <w:t>Holds the global catalog, which is a partial replica of all objects in the forest</w:t>
      </w:r>
    </w:p>
    <w:p w:rsidR="00CB2B95" w:rsidRDefault="00CB2B95" w:rsidP="00CB2B95">
      <w:pPr>
        <w:pStyle w:val="ListParagraph"/>
        <w:numPr>
          <w:ilvl w:val="1"/>
          <w:numId w:val="8"/>
        </w:numPr>
      </w:pPr>
      <w:r>
        <w:t>Application directory partition</w:t>
      </w:r>
    </w:p>
    <w:p w:rsidR="00CB2B95" w:rsidRDefault="00CB2B95" w:rsidP="00CB2B95">
      <w:pPr>
        <w:pStyle w:val="ListParagraph"/>
        <w:numPr>
          <w:ilvl w:val="2"/>
          <w:numId w:val="8"/>
        </w:numPr>
      </w:pPr>
      <w:r>
        <w:t>Used by applications and services to hold information that benefits from AD</w:t>
      </w:r>
    </w:p>
    <w:p w:rsidR="00CB2B95" w:rsidRDefault="00CB2B95" w:rsidP="00CB2B95">
      <w:pPr>
        <w:pStyle w:val="ListParagraph"/>
        <w:numPr>
          <w:ilvl w:val="1"/>
          <w:numId w:val="8"/>
        </w:numPr>
      </w:pPr>
      <w:r>
        <w:t>Configuration partition</w:t>
      </w:r>
    </w:p>
    <w:p w:rsidR="00CB2B95" w:rsidRDefault="00CB2B95" w:rsidP="00CB2B95">
      <w:pPr>
        <w:pStyle w:val="ListParagraph"/>
        <w:numPr>
          <w:ilvl w:val="2"/>
          <w:numId w:val="8"/>
        </w:numPr>
      </w:pPr>
      <w:r>
        <w:t>Holds configuration information that can affect the entire forest</w:t>
      </w:r>
    </w:p>
    <w:p w:rsidR="00E80571" w:rsidRDefault="00E80571" w:rsidP="00E80571">
      <w:pPr>
        <w:rPr>
          <w:b/>
        </w:rPr>
      </w:pPr>
      <w:r>
        <w:rPr>
          <w:b/>
        </w:rPr>
        <w:t>Operations Master Roles</w:t>
      </w:r>
    </w:p>
    <w:p w:rsidR="00E80571" w:rsidRDefault="00E80571" w:rsidP="00E80571">
      <w:pPr>
        <w:pStyle w:val="ListParagraph"/>
        <w:numPr>
          <w:ilvl w:val="0"/>
          <w:numId w:val="8"/>
        </w:numPr>
      </w:pPr>
      <w:r>
        <w:t>Several operations in a forest require having a single domain controller, called the operations master, with sole responsibility for the function</w:t>
      </w:r>
    </w:p>
    <w:p w:rsidR="00E80571" w:rsidRDefault="00E80571" w:rsidP="00E80571">
      <w:pPr>
        <w:pStyle w:val="ListParagraph"/>
        <w:numPr>
          <w:ilvl w:val="0"/>
          <w:numId w:val="8"/>
        </w:numPr>
      </w:pPr>
      <w:r>
        <w:t>First domain controller in the forest generally takes on the role of the operations master</w:t>
      </w:r>
    </w:p>
    <w:p w:rsidR="00E80571" w:rsidRPr="00E80571" w:rsidRDefault="00E80571" w:rsidP="00E80571">
      <w:pPr>
        <w:pStyle w:val="ListParagraph"/>
        <w:numPr>
          <w:ilvl w:val="0"/>
          <w:numId w:val="8"/>
        </w:numPr>
      </w:pPr>
      <w:r>
        <w:t>If necessary, responsibility for these roles can be transferred to another domain controller</w:t>
      </w:r>
    </w:p>
    <w:p w:rsidR="00E80571" w:rsidRDefault="00D73E63">
      <w:pPr>
        <w:pStyle w:val="ListParagraph"/>
        <w:numPr>
          <w:ilvl w:val="0"/>
          <w:numId w:val="8"/>
        </w:numPr>
      </w:pPr>
      <w:r>
        <w:t xml:space="preserve">There are five operations master roles, referred to as </w:t>
      </w:r>
      <w:r w:rsidRPr="00D73E63">
        <w:rPr>
          <w:b/>
        </w:rPr>
        <w:t>Flexible Single Master Operation</w:t>
      </w:r>
      <w:r>
        <w:t xml:space="preserve"> (FSMO) roles in an AD forest:</w:t>
      </w:r>
    </w:p>
    <w:p w:rsidR="00D73E63" w:rsidRDefault="00D73E63" w:rsidP="00D73E63">
      <w:pPr>
        <w:pStyle w:val="ListParagraph"/>
        <w:numPr>
          <w:ilvl w:val="1"/>
          <w:numId w:val="8"/>
        </w:numPr>
      </w:pPr>
      <w:r>
        <w:t>Schema Master</w:t>
      </w:r>
    </w:p>
    <w:p w:rsidR="00D73E63" w:rsidRDefault="00D73E63" w:rsidP="00D73E63">
      <w:pPr>
        <w:pStyle w:val="ListParagraph"/>
        <w:numPr>
          <w:ilvl w:val="1"/>
          <w:numId w:val="8"/>
        </w:numPr>
      </w:pPr>
      <w:r>
        <w:t>Infrastructure master</w:t>
      </w:r>
    </w:p>
    <w:p w:rsidR="00D73E63" w:rsidRDefault="00D73E63" w:rsidP="00D73E63">
      <w:pPr>
        <w:pStyle w:val="ListParagraph"/>
        <w:numPr>
          <w:ilvl w:val="1"/>
          <w:numId w:val="8"/>
        </w:numPr>
      </w:pPr>
      <w:r>
        <w:t>Domain Naming master</w:t>
      </w:r>
    </w:p>
    <w:p w:rsidR="00D73E63" w:rsidRDefault="00D73E63" w:rsidP="00D73E63">
      <w:pPr>
        <w:pStyle w:val="ListParagraph"/>
        <w:numPr>
          <w:ilvl w:val="1"/>
          <w:numId w:val="8"/>
        </w:numPr>
      </w:pPr>
      <w:r>
        <w:t>RID master</w:t>
      </w:r>
    </w:p>
    <w:p w:rsidR="00D73E63" w:rsidRDefault="00D73E63" w:rsidP="00D73E63">
      <w:pPr>
        <w:pStyle w:val="ListParagraph"/>
        <w:numPr>
          <w:ilvl w:val="1"/>
          <w:numId w:val="8"/>
        </w:numPr>
      </w:pPr>
      <w:r w:rsidRPr="00D73E63">
        <w:rPr>
          <w:u w:val="single"/>
        </w:rPr>
        <w:t>PDO</w:t>
      </w:r>
      <w:r>
        <w:t xml:space="preserve"> Emulator master </w:t>
      </w:r>
      <w:r w:rsidRPr="00D73E63">
        <w:rPr>
          <w:u w:val="single"/>
        </w:rPr>
        <w:t>(Primary Domain Controller)</w:t>
      </w:r>
    </w:p>
    <w:p w:rsidR="00D73E63" w:rsidRDefault="00D73E63">
      <w:pPr>
        <w:pStyle w:val="ListParagraph"/>
        <w:numPr>
          <w:ilvl w:val="0"/>
          <w:numId w:val="8"/>
        </w:numPr>
      </w:pPr>
      <w:r>
        <w:lastRenderedPageBreak/>
        <w:t>When removing DCs from a forest, be careful that these roles are not removed from the network accidentally</w:t>
      </w:r>
    </w:p>
    <w:p w:rsidR="00D73E63" w:rsidRDefault="00354037" w:rsidP="00354037">
      <w:pPr>
        <w:rPr>
          <w:b/>
        </w:rPr>
      </w:pPr>
      <w:r>
        <w:rPr>
          <w:b/>
        </w:rPr>
        <w:t>Active Directory Replication</w:t>
      </w:r>
    </w:p>
    <w:p w:rsidR="00354037" w:rsidRDefault="00354037" w:rsidP="00404E99">
      <w:pPr>
        <w:pStyle w:val="ListParagraph"/>
        <w:numPr>
          <w:ilvl w:val="0"/>
          <w:numId w:val="9"/>
        </w:numPr>
      </w:pPr>
      <w:r>
        <w:t>Replication is the process of maintaining a consistent database of information when the database is distributed among several locations</w:t>
      </w:r>
    </w:p>
    <w:p w:rsidR="00354037" w:rsidRDefault="00354037" w:rsidP="00404E99">
      <w:pPr>
        <w:pStyle w:val="ListParagraph"/>
        <w:numPr>
          <w:ilvl w:val="1"/>
          <w:numId w:val="9"/>
        </w:numPr>
      </w:pPr>
      <w:r>
        <w:t>Intrasite replication</w:t>
      </w:r>
    </w:p>
    <w:p w:rsidR="00354037" w:rsidRDefault="00354037" w:rsidP="00404E99">
      <w:pPr>
        <w:pStyle w:val="ListParagraph"/>
        <w:numPr>
          <w:ilvl w:val="2"/>
          <w:numId w:val="9"/>
        </w:numPr>
      </w:pPr>
      <w:r>
        <w:t>Replication between domain controllers in the same site</w:t>
      </w:r>
    </w:p>
    <w:p w:rsidR="00354037" w:rsidRDefault="00354037" w:rsidP="00404E99">
      <w:pPr>
        <w:pStyle w:val="ListParagraph"/>
        <w:numPr>
          <w:ilvl w:val="1"/>
          <w:numId w:val="9"/>
        </w:numPr>
      </w:pPr>
      <w:r>
        <w:t>Intersite replication</w:t>
      </w:r>
    </w:p>
    <w:p w:rsidR="00354037" w:rsidRDefault="00354037" w:rsidP="00404E99">
      <w:pPr>
        <w:pStyle w:val="ListParagraph"/>
        <w:numPr>
          <w:ilvl w:val="2"/>
          <w:numId w:val="9"/>
        </w:numPr>
      </w:pPr>
      <w:r>
        <w:t>Occurs between two or more sites</w:t>
      </w:r>
    </w:p>
    <w:p w:rsidR="00354037" w:rsidRDefault="00354037" w:rsidP="00404E99">
      <w:pPr>
        <w:pStyle w:val="ListParagraph"/>
        <w:numPr>
          <w:ilvl w:val="1"/>
          <w:numId w:val="9"/>
        </w:numPr>
      </w:pPr>
      <w:r>
        <w:t>Multimaster replication</w:t>
      </w:r>
    </w:p>
    <w:p w:rsidR="00354037" w:rsidRDefault="00354037" w:rsidP="00404E99">
      <w:pPr>
        <w:pStyle w:val="ListParagraph"/>
        <w:numPr>
          <w:ilvl w:val="2"/>
          <w:numId w:val="9"/>
        </w:numPr>
      </w:pPr>
      <w:r>
        <w:t>Used by AD for replacing AD objects</w:t>
      </w:r>
    </w:p>
    <w:p w:rsidR="00354037" w:rsidRDefault="00354037" w:rsidP="00404E99">
      <w:pPr>
        <w:pStyle w:val="ListParagraph"/>
        <w:numPr>
          <w:ilvl w:val="0"/>
          <w:numId w:val="9"/>
        </w:numPr>
      </w:pPr>
      <w:r w:rsidRPr="00404E99">
        <w:rPr>
          <w:b/>
        </w:rPr>
        <w:t>Knowledge Consistency Checker</w:t>
      </w:r>
      <w:r>
        <w:t xml:space="preserve"> (KCC) runs on all DCs</w:t>
      </w:r>
    </w:p>
    <w:p w:rsidR="00354037" w:rsidRDefault="00354037" w:rsidP="00404E99">
      <w:pPr>
        <w:pStyle w:val="ListParagraph"/>
        <w:numPr>
          <w:ilvl w:val="0"/>
          <w:numId w:val="9"/>
        </w:numPr>
      </w:pPr>
      <w:r>
        <w:t>Determines the replication topology, which defines the domain controller path that AD changes flow through and ensures no more than three hops exist between any two DCs</w:t>
      </w:r>
    </w:p>
    <w:p w:rsidR="00A81754" w:rsidRDefault="00A81754" w:rsidP="00A81754">
      <w:pPr>
        <w:rPr>
          <w:b/>
        </w:rPr>
      </w:pPr>
      <w:r>
        <w:rPr>
          <w:b/>
        </w:rPr>
        <w:t>Trust Relationships</w:t>
      </w:r>
    </w:p>
    <w:p w:rsidR="00A81754" w:rsidRDefault="00A81754" w:rsidP="00A81754">
      <w:pPr>
        <w:pStyle w:val="ListParagraph"/>
        <w:numPr>
          <w:ilvl w:val="0"/>
          <w:numId w:val="10"/>
        </w:numPr>
      </w:pPr>
      <w:r>
        <w:t>In AD, a trust relationship defines whether and how security principals from one domain can access network resources in another domain</w:t>
      </w:r>
    </w:p>
    <w:p w:rsidR="00A81754" w:rsidRDefault="00A81754" w:rsidP="00A81754">
      <w:pPr>
        <w:pStyle w:val="ListParagraph"/>
        <w:numPr>
          <w:ilvl w:val="0"/>
          <w:numId w:val="10"/>
        </w:numPr>
      </w:pPr>
      <w:r>
        <w:t>Since Windows 2000 AD, trust relationships are established automatically between all domains in a forest</w:t>
      </w:r>
    </w:p>
    <w:p w:rsidR="00A81754" w:rsidRPr="00BF4CAC" w:rsidRDefault="00A81754" w:rsidP="00A81754">
      <w:pPr>
        <w:pStyle w:val="ListParagraph"/>
        <w:numPr>
          <w:ilvl w:val="0"/>
          <w:numId w:val="10"/>
        </w:numPr>
      </w:pPr>
      <w:r w:rsidRPr="00A81754">
        <w:rPr>
          <w:u w:val="single"/>
        </w:rPr>
        <w:t>Trusts do not equal permissions</w:t>
      </w:r>
    </w:p>
    <w:p w:rsidR="00BF4CAC" w:rsidRDefault="00BF4CAC" w:rsidP="00BF4CAC">
      <w:pPr>
        <w:rPr>
          <w:b/>
        </w:rPr>
      </w:pPr>
      <w:r>
        <w:rPr>
          <w:b/>
        </w:rPr>
        <w:t>Effective Permissions</w:t>
      </w:r>
    </w:p>
    <w:p w:rsidR="00BF4CAC" w:rsidRDefault="00BF4CAC" w:rsidP="00BF4CAC">
      <w:pPr>
        <w:pStyle w:val="ListParagraph"/>
        <w:numPr>
          <w:ilvl w:val="0"/>
          <w:numId w:val="11"/>
        </w:numPr>
      </w:pPr>
      <w:r>
        <w:t>Effective permissions for an object are a combination of the allowed and denied permissions assigned to a security principal</w:t>
      </w:r>
    </w:p>
    <w:p w:rsidR="00BF4CAC" w:rsidRDefault="00BF4CAC" w:rsidP="00BF4CAC">
      <w:pPr>
        <w:pStyle w:val="ListParagraph"/>
        <w:numPr>
          <w:ilvl w:val="0"/>
          <w:numId w:val="11"/>
        </w:numPr>
      </w:pPr>
      <w:r>
        <w:t>Can come from assignments made directly to a single user account or to a group the user belongs to</w:t>
      </w:r>
    </w:p>
    <w:p w:rsidR="00BF4CAC" w:rsidRDefault="00BF4CAC" w:rsidP="00BF4CAC">
      <w:pPr>
        <w:pStyle w:val="ListParagraph"/>
        <w:numPr>
          <w:ilvl w:val="0"/>
          <w:numId w:val="11"/>
        </w:numPr>
      </w:pPr>
      <w:r>
        <w:t>Explicit permissions override inherited permissions, a</w:t>
      </w:r>
      <w:r w:rsidR="00FA2EA0">
        <w:t>nd can create some exceptions to</w:t>
      </w:r>
      <w:r>
        <w:t xml:space="preserve"> the rule that Deny permissions override Allow permissions.</w:t>
      </w:r>
    </w:p>
    <w:p w:rsidR="006F7D42" w:rsidRDefault="006F7D42" w:rsidP="006F7D42">
      <w:pPr>
        <w:rPr>
          <w:b/>
        </w:rPr>
      </w:pPr>
      <w:r>
        <w:rPr>
          <w:b/>
        </w:rPr>
        <w:t>The Role of Forests</w:t>
      </w:r>
    </w:p>
    <w:p w:rsidR="006F7D42" w:rsidRDefault="006F7D42" w:rsidP="006F7D42">
      <w:pPr>
        <w:pStyle w:val="ListParagraph"/>
        <w:numPr>
          <w:ilvl w:val="0"/>
          <w:numId w:val="12"/>
        </w:numPr>
      </w:pPr>
      <w:r>
        <w:t>The LARGEST component of AD</w:t>
      </w:r>
    </w:p>
    <w:p w:rsidR="006F7D42" w:rsidRDefault="006F7D42" w:rsidP="006F7D42">
      <w:pPr>
        <w:pStyle w:val="ListParagraph"/>
        <w:numPr>
          <w:ilvl w:val="0"/>
          <w:numId w:val="12"/>
        </w:numPr>
      </w:pPr>
      <w:r>
        <w:t>All domains in a forest share some common characteristics:</w:t>
      </w:r>
    </w:p>
    <w:p w:rsidR="006F7D42" w:rsidRDefault="006F7D42" w:rsidP="006F7D42">
      <w:pPr>
        <w:pStyle w:val="ListParagraph"/>
        <w:numPr>
          <w:ilvl w:val="1"/>
          <w:numId w:val="12"/>
        </w:numPr>
      </w:pPr>
      <w:r>
        <w:t>A single schema</w:t>
      </w:r>
    </w:p>
    <w:p w:rsidR="006F7D42" w:rsidRDefault="006F7D42" w:rsidP="006F7D42">
      <w:pPr>
        <w:pStyle w:val="ListParagraph"/>
        <w:numPr>
          <w:ilvl w:val="1"/>
          <w:numId w:val="12"/>
        </w:numPr>
      </w:pPr>
      <w:r>
        <w:t>Forest-wide administrative accounts</w:t>
      </w:r>
    </w:p>
    <w:p w:rsidR="006F7D42" w:rsidRDefault="006F7D42" w:rsidP="006F7D42">
      <w:pPr>
        <w:pStyle w:val="ListParagraph"/>
        <w:numPr>
          <w:ilvl w:val="1"/>
          <w:numId w:val="12"/>
        </w:numPr>
      </w:pPr>
      <w:r>
        <w:t>Operations masters</w:t>
      </w:r>
    </w:p>
    <w:p w:rsidR="006F7D42" w:rsidRDefault="006F7D42" w:rsidP="006F7D42">
      <w:pPr>
        <w:pStyle w:val="ListParagraph"/>
        <w:numPr>
          <w:ilvl w:val="1"/>
          <w:numId w:val="12"/>
        </w:numPr>
      </w:pPr>
      <w:r>
        <w:t>Global Catalog</w:t>
      </w:r>
    </w:p>
    <w:p w:rsidR="006F7D42" w:rsidRDefault="006F7D42" w:rsidP="006F7D42">
      <w:pPr>
        <w:pStyle w:val="ListParagraph"/>
        <w:numPr>
          <w:ilvl w:val="1"/>
          <w:numId w:val="12"/>
        </w:numPr>
      </w:pPr>
      <w:r>
        <w:t>Trusts between domains</w:t>
      </w:r>
    </w:p>
    <w:p w:rsidR="006F7D42" w:rsidRDefault="006F7D42" w:rsidP="006F7D42">
      <w:pPr>
        <w:pStyle w:val="ListParagraph"/>
        <w:numPr>
          <w:ilvl w:val="1"/>
          <w:numId w:val="12"/>
        </w:numPr>
      </w:pPr>
      <w:r>
        <w:t>Replication  between domains</w:t>
      </w:r>
    </w:p>
    <w:p w:rsidR="001741EF" w:rsidRDefault="001741EF" w:rsidP="001741EF">
      <w:pPr>
        <w:rPr>
          <w:b/>
        </w:rPr>
      </w:pPr>
      <w:r>
        <w:rPr>
          <w:b/>
        </w:rPr>
        <w:lastRenderedPageBreak/>
        <w:t>The importance of the global catalog server</w:t>
      </w:r>
    </w:p>
    <w:p w:rsidR="001741EF" w:rsidRDefault="001741EF" w:rsidP="004B1CF5">
      <w:pPr>
        <w:pStyle w:val="ListParagraph"/>
        <w:numPr>
          <w:ilvl w:val="0"/>
          <w:numId w:val="13"/>
        </w:numPr>
      </w:pPr>
      <w:r>
        <w:t>First DC installed in a forest is automatically designated as a Global Catalog server, but additional global catalog servers can be configured as well</w:t>
      </w:r>
    </w:p>
    <w:p w:rsidR="001741EF" w:rsidRDefault="001741EF" w:rsidP="004B1CF5">
      <w:pPr>
        <w:pStyle w:val="ListParagraph"/>
        <w:numPr>
          <w:ilvl w:val="0"/>
          <w:numId w:val="13"/>
        </w:numPr>
      </w:pPr>
      <w:r>
        <w:t xml:space="preserve">Global catalog servers perform </w:t>
      </w:r>
      <w:r w:rsidR="004B1CF5">
        <w:t>the following vital functions:</w:t>
      </w:r>
    </w:p>
    <w:p w:rsidR="004B1CF5" w:rsidRDefault="004B1CF5" w:rsidP="004B1CF5">
      <w:pPr>
        <w:pStyle w:val="ListParagraph"/>
        <w:numPr>
          <w:ilvl w:val="1"/>
          <w:numId w:val="13"/>
        </w:numPr>
      </w:pPr>
      <w:r>
        <w:t>Facilitates domain and forest-wide searches (speeds searches outside my domain)</w:t>
      </w:r>
    </w:p>
    <w:p w:rsidR="004B1CF5" w:rsidRDefault="004B1CF5" w:rsidP="004B1CF5">
      <w:pPr>
        <w:pStyle w:val="ListParagraph"/>
        <w:numPr>
          <w:ilvl w:val="1"/>
          <w:numId w:val="13"/>
        </w:numPr>
      </w:pPr>
      <w:r>
        <w:t xml:space="preserve">Facilitates logon across domains; Users can log on to computers in nay domain by using their </w:t>
      </w:r>
      <w:r w:rsidRPr="004E5B22">
        <w:rPr>
          <w:b/>
        </w:rPr>
        <w:t>user principal name</w:t>
      </w:r>
      <w:r>
        <w:t xml:space="preserve"> (UPN)</w:t>
      </w:r>
      <w:r w:rsidR="0086089D">
        <w:t xml:space="preserve"> [username@domain.com]</w:t>
      </w:r>
    </w:p>
    <w:p w:rsidR="004B1CF5" w:rsidRDefault="004B1CF5" w:rsidP="004B1CF5">
      <w:pPr>
        <w:pStyle w:val="ListParagraph"/>
        <w:numPr>
          <w:ilvl w:val="1"/>
          <w:numId w:val="13"/>
        </w:numPr>
      </w:pPr>
      <w:r>
        <w:t xml:space="preserve">Hold </w:t>
      </w:r>
      <w:r w:rsidR="00626F3D">
        <w:rPr>
          <w:u w:val="single"/>
        </w:rPr>
        <w:t>Universal Group</w:t>
      </w:r>
      <w:r>
        <w:t xml:space="preserve"> membership information</w:t>
      </w:r>
      <w:r w:rsidR="00626F3D">
        <w:t xml:space="preserve"> (accounts from multiple domains)</w:t>
      </w:r>
    </w:p>
    <w:p w:rsidR="00046F51" w:rsidRDefault="00046F51" w:rsidP="00046F51">
      <w:pPr>
        <w:rPr>
          <w:b/>
        </w:rPr>
      </w:pPr>
      <w:r>
        <w:rPr>
          <w:b/>
        </w:rPr>
        <w:t xml:space="preserve">Forest </w:t>
      </w:r>
      <w:r>
        <w:rPr>
          <w:b/>
          <w:u w:val="single"/>
        </w:rPr>
        <w:t xml:space="preserve">Root </w:t>
      </w:r>
      <w:r>
        <w:rPr>
          <w:b/>
        </w:rPr>
        <w:t>Domain</w:t>
      </w:r>
    </w:p>
    <w:p w:rsidR="00046F51" w:rsidRDefault="00046F51" w:rsidP="00046F51">
      <w:pPr>
        <w:pStyle w:val="ListParagraph"/>
        <w:numPr>
          <w:ilvl w:val="0"/>
          <w:numId w:val="14"/>
        </w:numPr>
      </w:pPr>
      <w:r>
        <w:t>First domain is the forest root and is referred to as the forest root domain</w:t>
      </w:r>
    </w:p>
    <w:p w:rsidR="00046F51" w:rsidRDefault="00046F51" w:rsidP="00046F51">
      <w:pPr>
        <w:pStyle w:val="ListParagraph"/>
        <w:numPr>
          <w:ilvl w:val="0"/>
          <w:numId w:val="14"/>
        </w:numPr>
      </w:pPr>
      <w:r>
        <w:t>Imperative to the functionality of AD; if it disappears, the entire structure ceases to operate</w:t>
      </w:r>
    </w:p>
    <w:p w:rsidR="00046F51" w:rsidRDefault="00046F51" w:rsidP="00046F51">
      <w:pPr>
        <w:pStyle w:val="ListParagraph"/>
        <w:numPr>
          <w:ilvl w:val="0"/>
          <w:numId w:val="14"/>
        </w:numPr>
      </w:pPr>
      <w:r>
        <w:t>Functions the forest root domain usually handles:</w:t>
      </w:r>
    </w:p>
    <w:p w:rsidR="00046F51" w:rsidRDefault="00046F51" w:rsidP="00046F51">
      <w:pPr>
        <w:pStyle w:val="ListParagraph"/>
        <w:numPr>
          <w:ilvl w:val="1"/>
          <w:numId w:val="14"/>
        </w:numPr>
      </w:pPr>
      <w:r>
        <w:t>DNS server</w:t>
      </w:r>
      <w:r w:rsidR="003E5E67">
        <w:t xml:space="preserve"> – can’t connect by name</w:t>
      </w:r>
    </w:p>
    <w:p w:rsidR="00046F51" w:rsidRDefault="00046F51" w:rsidP="00046F51">
      <w:pPr>
        <w:pStyle w:val="ListParagraph"/>
        <w:numPr>
          <w:ilvl w:val="1"/>
          <w:numId w:val="14"/>
        </w:numPr>
      </w:pPr>
      <w:r>
        <w:t>Global catalog server</w:t>
      </w:r>
    </w:p>
    <w:p w:rsidR="00046F51" w:rsidRDefault="00046F51" w:rsidP="00046F51">
      <w:pPr>
        <w:pStyle w:val="ListParagraph"/>
        <w:numPr>
          <w:ilvl w:val="1"/>
          <w:numId w:val="14"/>
        </w:numPr>
      </w:pPr>
      <w:r>
        <w:t>Forest-wide administrative accounts</w:t>
      </w:r>
    </w:p>
    <w:p w:rsidR="00046F51" w:rsidRDefault="00046F51" w:rsidP="00046F51">
      <w:pPr>
        <w:pStyle w:val="ListParagraph"/>
        <w:numPr>
          <w:ilvl w:val="1"/>
          <w:numId w:val="14"/>
        </w:numPr>
      </w:pPr>
      <w:r>
        <w:t>Operations masters</w:t>
      </w:r>
    </w:p>
    <w:p w:rsidR="003E5E67" w:rsidRDefault="003E5E67" w:rsidP="003E5E67">
      <w:pPr>
        <w:pStyle w:val="ListParagraph"/>
        <w:numPr>
          <w:ilvl w:val="0"/>
          <w:numId w:val="14"/>
        </w:numPr>
      </w:pPr>
      <w:r>
        <w:t>Due to the importance of the forest root domain’s functionality, some organizations choose a dedicated forest root domain</w:t>
      </w:r>
    </w:p>
    <w:p w:rsidR="003E5E67" w:rsidRDefault="003E5E67" w:rsidP="003E5E67">
      <w:pPr>
        <w:pStyle w:val="ListParagraph"/>
        <w:numPr>
          <w:ilvl w:val="0"/>
          <w:numId w:val="14"/>
        </w:numPr>
      </w:pPr>
      <w:r>
        <w:t>The advantages of running a dedicated forest root domain include the following:</w:t>
      </w:r>
    </w:p>
    <w:p w:rsidR="003E5E67" w:rsidRDefault="003E5E67" w:rsidP="003E5E67">
      <w:pPr>
        <w:pStyle w:val="ListParagraph"/>
        <w:numPr>
          <w:ilvl w:val="1"/>
          <w:numId w:val="14"/>
        </w:numPr>
      </w:pPr>
      <w:r>
        <w:t>More secure</w:t>
      </w:r>
    </w:p>
    <w:p w:rsidR="003E5E67" w:rsidRDefault="003E5E67" w:rsidP="003E5E67">
      <w:pPr>
        <w:pStyle w:val="ListParagraph"/>
        <w:numPr>
          <w:ilvl w:val="1"/>
          <w:numId w:val="14"/>
        </w:numPr>
      </w:pPr>
      <w:r>
        <w:t>More manageable</w:t>
      </w:r>
    </w:p>
    <w:p w:rsidR="003E5E67" w:rsidRDefault="003E5E67" w:rsidP="003E5E67">
      <w:pPr>
        <w:pStyle w:val="ListParagraph"/>
        <w:numPr>
          <w:ilvl w:val="1"/>
          <w:numId w:val="14"/>
        </w:numPr>
      </w:pPr>
      <w:r>
        <w:t>More flexible</w:t>
      </w:r>
    </w:p>
    <w:p w:rsidR="003E5E67" w:rsidRDefault="00C1781C" w:rsidP="00C1781C">
      <w:pPr>
        <w:rPr>
          <w:b/>
        </w:rPr>
      </w:pPr>
      <w:r>
        <w:rPr>
          <w:b/>
        </w:rPr>
        <w:t>Choosing a Single or Multiple Forest Design</w:t>
      </w:r>
    </w:p>
    <w:p w:rsidR="00C1781C" w:rsidRDefault="00C1781C" w:rsidP="00F944D2">
      <w:pPr>
        <w:pStyle w:val="ListParagraph"/>
        <w:numPr>
          <w:ilvl w:val="0"/>
          <w:numId w:val="16"/>
        </w:numPr>
      </w:pPr>
      <w:r>
        <w:t>Most organizations operate under a single AD forest, which has a number of advantages:</w:t>
      </w:r>
    </w:p>
    <w:p w:rsidR="00C1781C" w:rsidRDefault="00C1781C" w:rsidP="00F944D2">
      <w:pPr>
        <w:pStyle w:val="ListParagraph"/>
        <w:numPr>
          <w:ilvl w:val="1"/>
          <w:numId w:val="16"/>
        </w:numPr>
      </w:pPr>
      <w:r>
        <w:t>A common AD structure</w:t>
      </w:r>
    </w:p>
    <w:p w:rsidR="00C1781C" w:rsidRDefault="00C1781C" w:rsidP="00F944D2">
      <w:pPr>
        <w:pStyle w:val="ListParagraph"/>
        <w:numPr>
          <w:ilvl w:val="1"/>
          <w:numId w:val="16"/>
        </w:numPr>
      </w:pPr>
      <w:r>
        <w:t>Easy access to network resources</w:t>
      </w:r>
    </w:p>
    <w:p w:rsidR="00C1781C" w:rsidRDefault="00C1781C" w:rsidP="00F944D2">
      <w:pPr>
        <w:pStyle w:val="ListParagraph"/>
        <w:numPr>
          <w:ilvl w:val="1"/>
          <w:numId w:val="16"/>
        </w:numPr>
      </w:pPr>
      <w:r>
        <w:t>Centralized management</w:t>
      </w:r>
    </w:p>
    <w:p w:rsidR="00C1781C" w:rsidRDefault="00C1781C" w:rsidP="00F944D2">
      <w:pPr>
        <w:pStyle w:val="ListParagraph"/>
        <w:numPr>
          <w:ilvl w:val="0"/>
          <w:numId w:val="16"/>
        </w:numPr>
      </w:pPr>
      <w:r>
        <w:t>The advantages of single forest structure are also limitations in many aspects; diversity within an organization may take single forest design unfeasible. Multiple forest design includes the following advantages:</w:t>
      </w:r>
    </w:p>
    <w:p w:rsidR="00C1781C" w:rsidRDefault="00C1781C" w:rsidP="00F944D2">
      <w:pPr>
        <w:pStyle w:val="ListParagraph"/>
        <w:numPr>
          <w:ilvl w:val="1"/>
          <w:numId w:val="16"/>
        </w:numPr>
      </w:pPr>
      <w:r>
        <w:t>Differing schemas are possible</w:t>
      </w:r>
    </w:p>
    <w:p w:rsidR="00C1781C" w:rsidRDefault="00C1781C" w:rsidP="00F944D2">
      <w:pPr>
        <w:pStyle w:val="ListParagraph"/>
        <w:numPr>
          <w:ilvl w:val="1"/>
          <w:numId w:val="16"/>
        </w:numPr>
      </w:pPr>
      <w:r>
        <w:t>Security boundaries</w:t>
      </w:r>
    </w:p>
    <w:p w:rsidR="00C1781C" w:rsidRDefault="00C1781C" w:rsidP="00F944D2">
      <w:pPr>
        <w:pStyle w:val="ListParagraph"/>
        <w:numPr>
          <w:ilvl w:val="1"/>
          <w:numId w:val="16"/>
        </w:numPr>
      </w:pPr>
      <w:r>
        <w:t>Separate administration</w:t>
      </w:r>
    </w:p>
    <w:p w:rsidR="00C1781C" w:rsidRDefault="00F944D2" w:rsidP="00C1781C">
      <w:pPr>
        <w:rPr>
          <w:b/>
        </w:rPr>
      </w:pPr>
      <w:r>
        <w:rPr>
          <w:b/>
        </w:rPr>
        <w:t>Understanding Trusts</w:t>
      </w:r>
    </w:p>
    <w:p w:rsidR="00F944D2" w:rsidRDefault="00F944D2" w:rsidP="00F944D2">
      <w:pPr>
        <w:pStyle w:val="ListParagraph"/>
        <w:numPr>
          <w:ilvl w:val="0"/>
          <w:numId w:val="15"/>
        </w:numPr>
      </w:pPr>
      <w:r>
        <w:t>Trusts allow users in one domain to access resources in another domain, without requiring a user account on the other domain</w:t>
      </w:r>
    </w:p>
    <w:p w:rsidR="00F944D2" w:rsidRDefault="00F944D2" w:rsidP="00F944D2">
      <w:pPr>
        <w:pStyle w:val="ListParagraph"/>
        <w:numPr>
          <w:ilvl w:val="0"/>
          <w:numId w:val="15"/>
        </w:numPr>
      </w:pPr>
      <w:r>
        <w:t>Types of trust:</w:t>
      </w:r>
    </w:p>
    <w:p w:rsidR="00F944D2" w:rsidRDefault="00F944D2" w:rsidP="00F944D2">
      <w:pPr>
        <w:pStyle w:val="ListParagraph"/>
        <w:numPr>
          <w:ilvl w:val="1"/>
          <w:numId w:val="15"/>
        </w:numPr>
      </w:pPr>
      <w:r>
        <w:lastRenderedPageBreak/>
        <w:t>One way or tow way trusts</w:t>
      </w:r>
    </w:p>
    <w:p w:rsidR="00F944D2" w:rsidRDefault="00F944D2" w:rsidP="00F944D2">
      <w:pPr>
        <w:pStyle w:val="ListParagraph"/>
        <w:numPr>
          <w:ilvl w:val="1"/>
          <w:numId w:val="15"/>
        </w:numPr>
      </w:pPr>
      <w:r>
        <w:t>Transitive trusts</w:t>
      </w:r>
    </w:p>
    <w:p w:rsidR="00F944D2" w:rsidRDefault="00F944D2" w:rsidP="00F944D2">
      <w:pPr>
        <w:pStyle w:val="ListParagraph"/>
        <w:numPr>
          <w:ilvl w:val="1"/>
          <w:numId w:val="15"/>
        </w:numPr>
      </w:pPr>
      <w:r>
        <w:t>Shortcut trusts</w:t>
      </w:r>
    </w:p>
    <w:p w:rsidR="00F944D2" w:rsidRDefault="00F944D2" w:rsidP="00F944D2">
      <w:pPr>
        <w:pStyle w:val="ListParagraph"/>
        <w:numPr>
          <w:ilvl w:val="1"/>
          <w:numId w:val="15"/>
        </w:numPr>
      </w:pPr>
      <w:r>
        <w:t>Forest trusts</w:t>
      </w:r>
    </w:p>
    <w:p w:rsidR="00F944D2" w:rsidRDefault="00F944D2" w:rsidP="00F944D2">
      <w:pPr>
        <w:pStyle w:val="ListParagraph"/>
        <w:numPr>
          <w:ilvl w:val="1"/>
          <w:numId w:val="15"/>
        </w:numPr>
      </w:pPr>
      <w:r>
        <w:t>External trusts</w:t>
      </w:r>
    </w:p>
    <w:p w:rsidR="00F944D2" w:rsidRDefault="00F944D2" w:rsidP="00F944D2">
      <w:pPr>
        <w:pStyle w:val="ListParagraph"/>
        <w:numPr>
          <w:ilvl w:val="1"/>
          <w:numId w:val="15"/>
        </w:numPr>
      </w:pPr>
      <w:r>
        <w:t>Realm trusts</w:t>
      </w:r>
    </w:p>
    <w:p w:rsidR="00F944D2" w:rsidRDefault="00A952EF" w:rsidP="00F944D2">
      <w:pPr>
        <w:rPr>
          <w:b/>
        </w:rPr>
      </w:pPr>
      <w:r>
        <w:rPr>
          <w:b/>
        </w:rPr>
        <w:t>One way and two-way trusts</w:t>
      </w:r>
    </w:p>
    <w:p w:rsidR="00A952EF" w:rsidRDefault="00A952EF" w:rsidP="00A952EF">
      <w:pPr>
        <w:pStyle w:val="ListParagraph"/>
        <w:numPr>
          <w:ilvl w:val="0"/>
          <w:numId w:val="17"/>
        </w:numPr>
      </w:pPr>
      <w:r>
        <w:t>One-way trust exists when one domain trusts another, but the reverse is not trust</w:t>
      </w:r>
    </w:p>
    <w:p w:rsidR="00A952EF" w:rsidRDefault="00A952EF" w:rsidP="00A952EF">
      <w:pPr>
        <w:pStyle w:val="ListParagraph"/>
        <w:numPr>
          <w:ilvl w:val="1"/>
          <w:numId w:val="17"/>
        </w:numPr>
      </w:pPr>
      <w:r>
        <w:t>When domain A trusts domain B, users may access resources in domain A but not vice versa</w:t>
      </w:r>
    </w:p>
    <w:p w:rsidR="00A952EF" w:rsidRDefault="00A952EF" w:rsidP="00A952EF">
      <w:pPr>
        <w:pStyle w:val="ListParagraph"/>
        <w:numPr>
          <w:ilvl w:val="1"/>
          <w:numId w:val="17"/>
        </w:numPr>
      </w:pPr>
      <w:r>
        <w:t>In this case domain A is the trusting domain and domain B is the trusted domain</w:t>
      </w:r>
    </w:p>
    <w:p w:rsidR="00A952EF" w:rsidRDefault="00A952EF" w:rsidP="00A952EF">
      <w:pPr>
        <w:pStyle w:val="ListParagraph"/>
        <w:numPr>
          <w:ilvl w:val="0"/>
          <w:numId w:val="17"/>
        </w:numPr>
      </w:pPr>
      <w:r>
        <w:t>More common is the two-way trust, in which users from both domains can be given access to resources in the other domain</w:t>
      </w:r>
    </w:p>
    <w:p w:rsidR="00A952EF" w:rsidRDefault="00A952EF" w:rsidP="00F944D2">
      <w:pPr>
        <w:rPr>
          <w:b/>
        </w:rPr>
      </w:pPr>
      <w:r>
        <w:rPr>
          <w:b/>
        </w:rPr>
        <w:t>Transitive trusts</w:t>
      </w:r>
    </w:p>
    <w:p w:rsidR="00A952EF" w:rsidRDefault="00A952EF" w:rsidP="00A952EF">
      <w:pPr>
        <w:pStyle w:val="ListParagraph"/>
        <w:numPr>
          <w:ilvl w:val="0"/>
          <w:numId w:val="18"/>
        </w:numPr>
      </w:pPr>
      <w:r>
        <w:t>A transitive trust is named after the transitive rule of equality in mathematics: if A=B and B=C, then A=C</w:t>
      </w:r>
    </w:p>
    <w:p w:rsidR="00A952EF" w:rsidRDefault="00A952EF" w:rsidP="00A952EF">
      <w:pPr>
        <w:pStyle w:val="ListParagraph"/>
        <w:numPr>
          <w:ilvl w:val="0"/>
          <w:numId w:val="18"/>
        </w:numPr>
      </w:pPr>
      <w:r>
        <w:t>In order to authenticate a user, a referral must be made to a domain controller in each domain in the path to the destination. This can cause substantial delays.</w:t>
      </w:r>
    </w:p>
    <w:p w:rsidR="00A952EF" w:rsidRDefault="00A952EF" w:rsidP="00F944D2">
      <w:pPr>
        <w:rPr>
          <w:b/>
        </w:rPr>
      </w:pPr>
      <w:r>
        <w:rPr>
          <w:b/>
        </w:rPr>
        <w:t>Shortcut trusts</w:t>
      </w:r>
    </w:p>
    <w:p w:rsidR="00A952EF" w:rsidRDefault="00A952EF" w:rsidP="00F944D2">
      <w:pPr>
        <w:rPr>
          <w:b/>
        </w:rPr>
      </w:pPr>
      <w:r>
        <w:rPr>
          <w:b/>
        </w:rPr>
        <w:t>Forest trusts</w:t>
      </w:r>
    </w:p>
    <w:p w:rsidR="00A952EF" w:rsidRDefault="00A952EF" w:rsidP="00A952EF">
      <w:pPr>
        <w:pStyle w:val="ListParagraph"/>
        <w:numPr>
          <w:ilvl w:val="0"/>
          <w:numId w:val="19"/>
        </w:numPr>
      </w:pPr>
      <w:r>
        <w:t>A forest trust provides a one-way or two-way transitive trust between forests that allows security principals in one forest to access resources in any domain in another forest</w:t>
      </w:r>
    </w:p>
    <w:p w:rsidR="00A952EF" w:rsidRDefault="00A952EF" w:rsidP="00A952EF">
      <w:pPr>
        <w:pStyle w:val="ListParagraph"/>
        <w:numPr>
          <w:ilvl w:val="0"/>
          <w:numId w:val="19"/>
        </w:numPr>
      </w:pPr>
      <w:r>
        <w:t>Are not possible in Windows 2K forests</w:t>
      </w:r>
    </w:p>
    <w:p w:rsidR="00A952EF" w:rsidRDefault="00A952EF" w:rsidP="00A952EF">
      <w:pPr>
        <w:pStyle w:val="ListParagraph"/>
        <w:numPr>
          <w:ilvl w:val="0"/>
          <w:numId w:val="19"/>
        </w:numPr>
      </w:pPr>
      <w:r>
        <w:t>They are transitive in the sense that all domains in one forest trust all domains in another forest, but the trust isn’t transitive from one forest to another</w:t>
      </w:r>
    </w:p>
    <w:p w:rsidR="00A952EF" w:rsidRDefault="00A952EF" w:rsidP="00F944D2">
      <w:pPr>
        <w:rPr>
          <w:b/>
        </w:rPr>
      </w:pPr>
      <w:r>
        <w:rPr>
          <w:b/>
        </w:rPr>
        <w:t xml:space="preserve">External trusts </w:t>
      </w:r>
    </w:p>
    <w:p w:rsidR="00A952EF" w:rsidRDefault="00A952EF" w:rsidP="00A952EF">
      <w:pPr>
        <w:pStyle w:val="ListParagraph"/>
        <w:numPr>
          <w:ilvl w:val="0"/>
          <w:numId w:val="20"/>
        </w:numPr>
      </w:pPr>
      <w:r>
        <w:t>An external trust is a one-way or two-way non-transitive trust between two domains that aren’t in the same forest. Generally used in these circumstances:</w:t>
      </w:r>
    </w:p>
    <w:p w:rsidR="00A952EF" w:rsidRDefault="00A952EF" w:rsidP="00A952EF">
      <w:pPr>
        <w:pStyle w:val="ListParagraph"/>
        <w:numPr>
          <w:ilvl w:val="1"/>
          <w:numId w:val="20"/>
        </w:numPr>
      </w:pPr>
      <w:r>
        <w:t>To create a trust between two domains in different forests</w:t>
      </w:r>
    </w:p>
    <w:p w:rsidR="00A952EF" w:rsidRDefault="00A952EF" w:rsidP="00A952EF">
      <w:pPr>
        <w:pStyle w:val="ListParagraph"/>
        <w:numPr>
          <w:ilvl w:val="1"/>
          <w:numId w:val="20"/>
        </w:numPr>
      </w:pPr>
      <w:r>
        <w:t>To create a trust with a Windows 2K or Windows NT domain</w:t>
      </w:r>
    </w:p>
    <w:p w:rsidR="00A952EF" w:rsidRDefault="00A952EF" w:rsidP="00A952EF">
      <w:pPr>
        <w:ind w:left="1440"/>
        <w:rPr>
          <w:u w:val="single"/>
        </w:rPr>
      </w:pPr>
      <w:r w:rsidRPr="00A952EF">
        <w:rPr>
          <w:u w:val="single"/>
        </w:rPr>
        <w:t>Like a shortcut between two domains in different forests</w:t>
      </w:r>
    </w:p>
    <w:p w:rsidR="00A952EF" w:rsidRDefault="00DD4FFB" w:rsidP="00A952EF">
      <w:pPr>
        <w:rPr>
          <w:b/>
        </w:rPr>
      </w:pPr>
      <w:r>
        <w:rPr>
          <w:b/>
        </w:rPr>
        <w:t>Realm trusts</w:t>
      </w:r>
    </w:p>
    <w:p w:rsidR="00DD4FFB" w:rsidRDefault="00DD4FFB" w:rsidP="00683CAE">
      <w:pPr>
        <w:pStyle w:val="ListParagraph"/>
        <w:numPr>
          <w:ilvl w:val="0"/>
          <w:numId w:val="20"/>
        </w:numPr>
      </w:pPr>
      <w:r>
        <w:t>Can be used to integrate users of other Oss into a Windows Server 2008 domain or forest</w:t>
      </w:r>
    </w:p>
    <w:p w:rsidR="00DD4FFB" w:rsidRDefault="00DD4FFB" w:rsidP="00683CAE">
      <w:pPr>
        <w:pStyle w:val="ListParagraph"/>
        <w:numPr>
          <w:ilvl w:val="0"/>
          <w:numId w:val="20"/>
        </w:numPr>
      </w:pPr>
      <w:r>
        <w:lastRenderedPageBreak/>
        <w:t>This r</w:t>
      </w:r>
      <w:r w:rsidR="00683CAE">
        <w:t>equires the OS to be running the Kerberos V5 authentication system that AD users</w:t>
      </w:r>
    </w:p>
    <w:p w:rsidR="00683CAE" w:rsidRDefault="00683CAE" w:rsidP="00683CAE">
      <w:pPr>
        <w:pStyle w:val="ListParagraph"/>
        <w:numPr>
          <w:ilvl w:val="0"/>
          <w:numId w:val="20"/>
        </w:numPr>
      </w:pPr>
      <w:r>
        <w:t>Kerberos is an open-standard security protocol used to secure authentication and identification between parties in a network</w:t>
      </w:r>
    </w:p>
    <w:p w:rsidR="00683CAE" w:rsidRDefault="00683CAE" w:rsidP="00F0702F">
      <w:pPr>
        <w:jc w:val="center"/>
        <w:rPr>
          <w:u w:val="single"/>
        </w:rPr>
      </w:pPr>
      <w:r w:rsidRPr="00683CAE">
        <w:rPr>
          <w:u w:val="single"/>
        </w:rPr>
        <w:t>External trust -&gt; but for non-windows domains</w:t>
      </w:r>
    </w:p>
    <w:p w:rsidR="00F0702F" w:rsidRDefault="00F0702F" w:rsidP="00F0702F">
      <w:pPr>
        <w:rPr>
          <w:b/>
        </w:rPr>
      </w:pPr>
      <w:r>
        <w:rPr>
          <w:b/>
        </w:rPr>
        <w:t>Understanding Sites</w:t>
      </w:r>
    </w:p>
    <w:p w:rsidR="00F0702F" w:rsidRDefault="00F0702F" w:rsidP="00F0702F">
      <w:pPr>
        <w:pStyle w:val="ListParagraph"/>
        <w:numPr>
          <w:ilvl w:val="0"/>
          <w:numId w:val="21"/>
        </w:numPr>
      </w:pPr>
      <w:r>
        <w:t xml:space="preserve">AD site represents a </w:t>
      </w:r>
      <w:r w:rsidRPr="00C3247E">
        <w:rPr>
          <w:u w:val="single"/>
        </w:rPr>
        <w:t>physical location</w:t>
      </w:r>
      <w:r>
        <w:t xml:space="preserve"> where DCs are placed and group policies can be applied</w:t>
      </w:r>
    </w:p>
    <w:p w:rsidR="00F0702F" w:rsidRDefault="00F0702F" w:rsidP="00F0702F">
      <w:pPr>
        <w:pStyle w:val="ListParagraph"/>
        <w:numPr>
          <w:ilvl w:val="0"/>
          <w:numId w:val="21"/>
        </w:numPr>
      </w:pPr>
      <w:r>
        <w:t>First DC of a forest creates a site named Default-Fire-Site-Name once installed</w:t>
      </w:r>
    </w:p>
    <w:p w:rsidR="00F0702F" w:rsidRDefault="00F0702F" w:rsidP="00F0702F">
      <w:pPr>
        <w:pStyle w:val="ListParagraph"/>
        <w:numPr>
          <w:ilvl w:val="0"/>
          <w:numId w:val="21"/>
        </w:numPr>
      </w:pPr>
      <w:r>
        <w:t>Three main reasons for establishing multiple sites:</w:t>
      </w:r>
    </w:p>
    <w:p w:rsidR="00F0702F" w:rsidRDefault="00F0702F" w:rsidP="00F0702F">
      <w:pPr>
        <w:pStyle w:val="ListParagraph"/>
        <w:numPr>
          <w:ilvl w:val="1"/>
          <w:numId w:val="21"/>
        </w:numPr>
      </w:pPr>
      <w:r>
        <w:t xml:space="preserve">Authentication efficiency </w:t>
      </w:r>
    </w:p>
    <w:p w:rsidR="00F0702F" w:rsidRDefault="00F0702F" w:rsidP="00F0702F">
      <w:pPr>
        <w:pStyle w:val="ListParagraph"/>
        <w:numPr>
          <w:ilvl w:val="1"/>
          <w:numId w:val="21"/>
        </w:numPr>
      </w:pPr>
      <w:r>
        <w:t>Replication efficiency</w:t>
      </w:r>
    </w:p>
    <w:p w:rsidR="00F0702F" w:rsidRDefault="00F0702F" w:rsidP="00F0702F">
      <w:pPr>
        <w:pStyle w:val="ListParagraph"/>
        <w:numPr>
          <w:ilvl w:val="1"/>
          <w:numId w:val="21"/>
        </w:numPr>
      </w:pPr>
      <w:r>
        <w:t>Application efficiency</w:t>
      </w:r>
    </w:p>
    <w:p w:rsidR="00F0702F" w:rsidRDefault="00F0702F" w:rsidP="00F0702F">
      <w:pPr>
        <w:pStyle w:val="ListParagraph"/>
        <w:numPr>
          <w:ilvl w:val="0"/>
          <w:numId w:val="21"/>
        </w:numPr>
      </w:pPr>
      <w:r>
        <w:t>Sites are created using Active Directory Sites and Services</w:t>
      </w:r>
    </w:p>
    <w:p w:rsidR="0005765D" w:rsidRDefault="0005765D" w:rsidP="0005765D">
      <w:r>
        <w:rPr>
          <w:u w:val="single"/>
        </w:rPr>
        <w:t xml:space="preserve">Put DCs in sites </w:t>
      </w:r>
    </w:p>
    <w:p w:rsidR="00D8026C" w:rsidRDefault="00D8026C" w:rsidP="0005765D">
      <w:pPr>
        <w:rPr>
          <w:b/>
        </w:rPr>
      </w:pPr>
      <w:r>
        <w:rPr>
          <w:b/>
        </w:rPr>
        <w:t>Site components</w:t>
      </w:r>
    </w:p>
    <w:p w:rsidR="00D8026C" w:rsidRDefault="00D8026C" w:rsidP="00D8026C">
      <w:pPr>
        <w:pStyle w:val="ListParagraph"/>
        <w:numPr>
          <w:ilvl w:val="0"/>
          <w:numId w:val="22"/>
        </w:numPr>
      </w:pPr>
      <w:r w:rsidRPr="00D8026C">
        <w:rPr>
          <w:u w:val="single"/>
        </w:rPr>
        <w:t xml:space="preserve">Subnets </w:t>
      </w:r>
    </w:p>
    <w:p w:rsidR="00D8026C" w:rsidRDefault="00D8026C" w:rsidP="00D8026C">
      <w:pPr>
        <w:pStyle w:val="ListParagraph"/>
        <w:numPr>
          <w:ilvl w:val="1"/>
          <w:numId w:val="22"/>
        </w:numPr>
      </w:pPr>
      <w:r>
        <w:t>Each site is associated with one or more IP subnets, and a subnet can only be associated with a single site</w:t>
      </w:r>
    </w:p>
    <w:p w:rsidR="00D8026C" w:rsidRDefault="00D8026C" w:rsidP="00D8026C">
      <w:pPr>
        <w:pStyle w:val="ListParagraph"/>
        <w:numPr>
          <w:ilvl w:val="0"/>
          <w:numId w:val="22"/>
        </w:numPr>
      </w:pPr>
      <w:r>
        <w:t>Site links</w:t>
      </w:r>
    </w:p>
    <w:p w:rsidR="00D8026C" w:rsidRDefault="00D8026C" w:rsidP="00D8026C">
      <w:pPr>
        <w:pStyle w:val="ListParagraph"/>
        <w:numPr>
          <w:ilvl w:val="1"/>
          <w:numId w:val="22"/>
        </w:numPr>
      </w:pPr>
      <w:r>
        <w:t>A site like is needed to connect two or more sites for replication purposes</w:t>
      </w:r>
    </w:p>
    <w:p w:rsidR="00D8026C" w:rsidRDefault="00D8026C" w:rsidP="00D8026C">
      <w:pPr>
        <w:pStyle w:val="ListParagraph"/>
        <w:numPr>
          <w:ilvl w:val="1"/>
          <w:numId w:val="22"/>
        </w:numPr>
      </w:pPr>
      <w:r>
        <w:t>Determine replication schedule and frequency between two sites</w:t>
      </w:r>
    </w:p>
    <w:p w:rsidR="00D8026C" w:rsidRDefault="00D8026C" w:rsidP="00D8026C">
      <w:pPr>
        <w:pStyle w:val="ListParagraph"/>
        <w:numPr>
          <w:ilvl w:val="0"/>
          <w:numId w:val="22"/>
        </w:numPr>
      </w:pPr>
      <w:r>
        <w:t>Bridgehead Servers</w:t>
      </w:r>
    </w:p>
    <w:p w:rsidR="00D8026C" w:rsidRDefault="00D8026C" w:rsidP="00D8026C">
      <w:pPr>
        <w:pStyle w:val="ListParagraph"/>
        <w:numPr>
          <w:ilvl w:val="1"/>
          <w:numId w:val="22"/>
        </w:numPr>
      </w:pPr>
      <w:r>
        <w:t>Intersite replication occurs between bridgehead servers</w:t>
      </w:r>
    </w:p>
    <w:p w:rsidR="00D8026C" w:rsidRPr="00D8026C" w:rsidRDefault="00D8026C" w:rsidP="00D8026C">
      <w:pPr>
        <w:pStyle w:val="ListParagraph"/>
        <w:numPr>
          <w:ilvl w:val="1"/>
          <w:numId w:val="22"/>
        </w:numPr>
      </w:pPr>
      <w:r>
        <w:t>One DC designated as the Inter-Site topology Generation (ISTG), which then designates a bridgehead server to handle replication for each directory partition</w:t>
      </w:r>
    </w:p>
    <w:sectPr w:rsidR="00D8026C" w:rsidRPr="00D8026C" w:rsidSect="004406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93720"/>
    <w:multiLevelType w:val="hybridMultilevel"/>
    <w:tmpl w:val="171C0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C20E5"/>
    <w:multiLevelType w:val="hybridMultilevel"/>
    <w:tmpl w:val="6D6A1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51070"/>
    <w:multiLevelType w:val="hybridMultilevel"/>
    <w:tmpl w:val="E6DE59C2"/>
    <w:lvl w:ilvl="0" w:tplc="A49098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5D1EDE"/>
    <w:multiLevelType w:val="hybridMultilevel"/>
    <w:tmpl w:val="38FED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99157B"/>
    <w:multiLevelType w:val="hybridMultilevel"/>
    <w:tmpl w:val="94201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BA6FBD"/>
    <w:multiLevelType w:val="hybridMultilevel"/>
    <w:tmpl w:val="10585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34857"/>
    <w:multiLevelType w:val="hybridMultilevel"/>
    <w:tmpl w:val="2EA6F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228AF"/>
    <w:multiLevelType w:val="hybridMultilevel"/>
    <w:tmpl w:val="F9D27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134D74"/>
    <w:multiLevelType w:val="hybridMultilevel"/>
    <w:tmpl w:val="396C6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261DAA"/>
    <w:multiLevelType w:val="hybridMultilevel"/>
    <w:tmpl w:val="73947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AF7D96"/>
    <w:multiLevelType w:val="hybridMultilevel"/>
    <w:tmpl w:val="7DC461D6"/>
    <w:lvl w:ilvl="0" w:tplc="A49098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7B054A"/>
    <w:multiLevelType w:val="hybridMultilevel"/>
    <w:tmpl w:val="ACF26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D12D5C"/>
    <w:multiLevelType w:val="hybridMultilevel"/>
    <w:tmpl w:val="A28C3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FE2F34"/>
    <w:multiLevelType w:val="hybridMultilevel"/>
    <w:tmpl w:val="15CEE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1D1C7D"/>
    <w:multiLevelType w:val="hybridMultilevel"/>
    <w:tmpl w:val="31EE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0C2855"/>
    <w:multiLevelType w:val="hybridMultilevel"/>
    <w:tmpl w:val="EA44C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5C5ACF"/>
    <w:multiLevelType w:val="hybridMultilevel"/>
    <w:tmpl w:val="133E8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4628E9"/>
    <w:multiLevelType w:val="hybridMultilevel"/>
    <w:tmpl w:val="70387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1D11AF"/>
    <w:multiLevelType w:val="hybridMultilevel"/>
    <w:tmpl w:val="16B0C8D8"/>
    <w:lvl w:ilvl="0" w:tplc="A49098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2134B3"/>
    <w:multiLevelType w:val="hybridMultilevel"/>
    <w:tmpl w:val="0E38C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4F362F"/>
    <w:multiLevelType w:val="hybridMultilevel"/>
    <w:tmpl w:val="B3AC4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C93443"/>
    <w:multiLevelType w:val="hybridMultilevel"/>
    <w:tmpl w:val="56465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0"/>
  </w:num>
  <w:num w:numId="4">
    <w:abstractNumId w:val="19"/>
  </w:num>
  <w:num w:numId="5">
    <w:abstractNumId w:val="13"/>
  </w:num>
  <w:num w:numId="6">
    <w:abstractNumId w:val="9"/>
  </w:num>
  <w:num w:numId="7">
    <w:abstractNumId w:val="3"/>
  </w:num>
  <w:num w:numId="8">
    <w:abstractNumId w:val="11"/>
  </w:num>
  <w:num w:numId="9">
    <w:abstractNumId w:val="5"/>
  </w:num>
  <w:num w:numId="10">
    <w:abstractNumId w:val="14"/>
  </w:num>
  <w:num w:numId="11">
    <w:abstractNumId w:val="12"/>
  </w:num>
  <w:num w:numId="12">
    <w:abstractNumId w:val="1"/>
  </w:num>
  <w:num w:numId="13">
    <w:abstractNumId w:val="7"/>
  </w:num>
  <w:num w:numId="14">
    <w:abstractNumId w:val="4"/>
  </w:num>
  <w:num w:numId="15">
    <w:abstractNumId w:val="20"/>
  </w:num>
  <w:num w:numId="16">
    <w:abstractNumId w:val="16"/>
  </w:num>
  <w:num w:numId="17">
    <w:abstractNumId w:val="17"/>
  </w:num>
  <w:num w:numId="18">
    <w:abstractNumId w:val="15"/>
  </w:num>
  <w:num w:numId="19">
    <w:abstractNumId w:val="21"/>
  </w:num>
  <w:num w:numId="20">
    <w:abstractNumId w:val="6"/>
  </w:num>
  <w:num w:numId="21">
    <w:abstractNumId w:val="0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0723"/>
    <w:rsid w:val="00046F51"/>
    <w:rsid w:val="0005765D"/>
    <w:rsid w:val="000E3F2C"/>
    <w:rsid w:val="001741EF"/>
    <w:rsid w:val="001F0F1E"/>
    <w:rsid w:val="002338AF"/>
    <w:rsid w:val="00250723"/>
    <w:rsid w:val="00354037"/>
    <w:rsid w:val="003E5E67"/>
    <w:rsid w:val="00404E99"/>
    <w:rsid w:val="00440626"/>
    <w:rsid w:val="004B1CF5"/>
    <w:rsid w:val="004E5B22"/>
    <w:rsid w:val="00626F3D"/>
    <w:rsid w:val="00683CAE"/>
    <w:rsid w:val="006F7D42"/>
    <w:rsid w:val="007A47E6"/>
    <w:rsid w:val="00820E3C"/>
    <w:rsid w:val="0086089D"/>
    <w:rsid w:val="00A25313"/>
    <w:rsid w:val="00A81754"/>
    <w:rsid w:val="00A952EF"/>
    <w:rsid w:val="00BF4CAC"/>
    <w:rsid w:val="00C1781C"/>
    <w:rsid w:val="00C3247E"/>
    <w:rsid w:val="00CB2B95"/>
    <w:rsid w:val="00D73E63"/>
    <w:rsid w:val="00D8026C"/>
    <w:rsid w:val="00DD4FFB"/>
    <w:rsid w:val="00E80571"/>
    <w:rsid w:val="00F0702F"/>
    <w:rsid w:val="00F944D2"/>
    <w:rsid w:val="00FA2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6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7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1457</Words>
  <Characters>8309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Cumberland-Perry AVTS</Company>
  <LinksUpToDate>false</LinksUpToDate>
  <CharactersWithSpaces>9747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amorgan</dc:creator>
  <cp:lastModifiedBy>amorgan</cp:lastModifiedBy>
  <cp:revision>28</cp:revision>
  <dcterms:created xsi:type="dcterms:W3CDTF">2011-03-14T17:34:00Z</dcterms:created>
  <dcterms:modified xsi:type="dcterms:W3CDTF">2011-03-22T18:10:00Z</dcterms:modified>
</cp:coreProperties>
</file>